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5B9F" w14:textId="6521C902" w:rsidR="00CD4814" w:rsidRDefault="00CD4814" w:rsidP="00B44086">
      <w:pPr>
        <w:tabs>
          <w:tab w:val="left" w:pos="1701"/>
        </w:tabs>
        <w:rPr>
          <w:rFonts w:ascii="Times New Roman" w:eastAsia="Times New Roman" w:hAnsi="Times New Roman" w:cs="Times New Roman"/>
          <w:lang w:val="fr-CA" w:eastAsia="fr-FR"/>
        </w:rPr>
      </w:pPr>
      <w:r>
        <w:rPr>
          <w:rFonts w:ascii="Times New Roman" w:eastAsia="Times New Roman" w:hAnsi="Times New Roman" w:cs="Times New Roman"/>
          <w:noProof/>
          <w:lang w:val="fr-CA" w:eastAsia="fr-FR"/>
        </w:rPr>
        <w:drawing>
          <wp:inline distT="0" distB="0" distL="0" distR="0" wp14:anchorId="5C293574" wp14:editId="6F4E46AE">
            <wp:extent cx="847725" cy="8477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02570" w14:textId="6729F747" w:rsidR="00B44086" w:rsidRPr="00C909F8" w:rsidRDefault="00B44086" w:rsidP="00B44086">
      <w:pPr>
        <w:tabs>
          <w:tab w:val="left" w:pos="1701"/>
        </w:tabs>
        <w:rPr>
          <w:rFonts w:ascii="Times New Roman" w:eastAsia="Times New Roman" w:hAnsi="Times New Roman" w:cs="Times New Roman"/>
          <w:lang w:val="fr-CA" w:eastAsia="fr-FR"/>
        </w:rPr>
      </w:pPr>
      <w:r>
        <w:rPr>
          <w:rFonts w:ascii="Times New Roman" w:eastAsia="Times New Roman" w:hAnsi="Times New Roman" w:cs="Times New Roman"/>
          <w:lang w:val="fr-CA" w:eastAsia="fr-FR"/>
        </w:rPr>
        <w:t>Leader national dans l’industrie de la canneberge</w:t>
      </w:r>
      <w:r w:rsidR="008E3E5B">
        <w:rPr>
          <w:rFonts w:ascii="Times New Roman" w:eastAsia="Times New Roman" w:hAnsi="Times New Roman" w:cs="Times New Roman"/>
          <w:lang w:val="fr-CA" w:eastAsia="fr-FR"/>
        </w:rPr>
        <w:t xml:space="preserve">, </w:t>
      </w:r>
      <w:r w:rsidR="008743E5">
        <w:rPr>
          <w:rFonts w:ascii="Times New Roman" w:eastAsia="Times New Roman" w:hAnsi="Times New Roman" w:cs="Times New Roman"/>
          <w:lang w:val="fr-CA" w:eastAsia="fr-FR"/>
        </w:rPr>
        <w:t xml:space="preserve">Groupe Tornade Rouge </w:t>
      </w:r>
      <w:r w:rsidR="00C909F8" w:rsidRPr="00C909F8">
        <w:rPr>
          <w:rFonts w:ascii="Times New Roman" w:eastAsia="Times New Roman" w:hAnsi="Times New Roman" w:cs="Times New Roman"/>
          <w:lang w:val="fr-CA" w:eastAsia="fr-FR"/>
        </w:rPr>
        <w:t xml:space="preserve">souhaite recruter une personne responsable faisant preuve de leadership et possédant des compétences agricoles afin de </w:t>
      </w:r>
      <w:r w:rsidR="008743E5">
        <w:rPr>
          <w:rFonts w:ascii="Times New Roman" w:eastAsia="Times New Roman" w:hAnsi="Times New Roman" w:cs="Times New Roman"/>
          <w:lang w:val="fr-CA" w:eastAsia="fr-FR"/>
        </w:rPr>
        <w:t>gérer deux de ces sites en développement à Ste-Séraphine.</w:t>
      </w:r>
      <w:r w:rsidR="00C909F8" w:rsidRPr="00C909F8">
        <w:rPr>
          <w:rFonts w:ascii="Times New Roman" w:eastAsia="Times New Roman" w:hAnsi="Times New Roman" w:cs="Times New Roman"/>
          <w:lang w:val="fr-CA" w:eastAsia="fr-FR"/>
        </w:rPr>
        <w:t xml:space="preserve"> Si vous souhaitez jouer un rôle majeur dans la gestion et les opérations d’une entreprise dynamique, nous avons un poste permanent à l’année pour vous.</w:t>
      </w:r>
    </w:p>
    <w:p w14:paraId="03D93061" w14:textId="77777777" w:rsidR="00B44086" w:rsidRDefault="00B44086" w:rsidP="00B44086">
      <w:pPr>
        <w:ind w:right="432"/>
        <w:rPr>
          <w:sz w:val="20"/>
        </w:rPr>
      </w:pPr>
    </w:p>
    <w:p w14:paraId="3E21A1ED" w14:textId="4CFEFADB" w:rsidR="00B44086" w:rsidRPr="00E54090" w:rsidRDefault="00C909F8" w:rsidP="00B44086">
      <w:pPr>
        <w:tabs>
          <w:tab w:val="left" w:pos="1701"/>
        </w:tabs>
        <w:rPr>
          <w:b/>
        </w:rPr>
      </w:pPr>
      <w:r>
        <w:rPr>
          <w:b/>
        </w:rPr>
        <w:t>GÉRANT DE FERME</w:t>
      </w:r>
      <w:r w:rsidR="0035631B">
        <w:rPr>
          <w:b/>
        </w:rPr>
        <w:t>,</w:t>
      </w:r>
      <w:r w:rsidR="008743E5">
        <w:rPr>
          <w:b/>
        </w:rPr>
        <w:t xml:space="preserve"> STE-SÉRAPHINE</w:t>
      </w:r>
    </w:p>
    <w:p w14:paraId="2B4DCCC7" w14:textId="77777777" w:rsidR="00B44086" w:rsidRDefault="00B44086" w:rsidP="00B44086">
      <w:pPr>
        <w:tabs>
          <w:tab w:val="left" w:pos="1701"/>
        </w:tabs>
      </w:pPr>
    </w:p>
    <w:p w14:paraId="62B5B34D" w14:textId="46446DC7" w:rsidR="00B44086" w:rsidRPr="00B44086" w:rsidRDefault="00B44086" w:rsidP="00B44086">
      <w:pPr>
        <w:tabs>
          <w:tab w:val="left" w:pos="1701"/>
        </w:tabs>
        <w:rPr>
          <w:b/>
        </w:rPr>
      </w:pPr>
      <w:r w:rsidRPr="00B44086">
        <w:rPr>
          <w:b/>
        </w:rPr>
        <w:t>Sous la supervision d</w:t>
      </w:r>
      <w:r w:rsidR="0048544F">
        <w:rPr>
          <w:b/>
        </w:rPr>
        <w:t>e la directrice</w:t>
      </w:r>
      <w:r w:rsidR="00C909F8">
        <w:rPr>
          <w:b/>
        </w:rPr>
        <w:t xml:space="preserve"> de production</w:t>
      </w:r>
      <w:r w:rsidRPr="00B44086">
        <w:rPr>
          <w:b/>
        </w:rPr>
        <w:t>, vos principales responsabilités consisteront à :</w:t>
      </w:r>
    </w:p>
    <w:p w14:paraId="6FAC75F9" w14:textId="77777777" w:rsidR="00C909F8" w:rsidRDefault="00C909F8" w:rsidP="00B44086">
      <w:pPr>
        <w:pStyle w:val="Paragraphedeliste"/>
        <w:numPr>
          <w:ilvl w:val="0"/>
          <w:numId w:val="2"/>
        </w:numPr>
        <w:tabs>
          <w:tab w:val="left" w:pos="1701"/>
        </w:tabs>
        <w:ind w:left="426" w:hanging="426"/>
      </w:pPr>
      <w:r w:rsidRPr="00C909F8">
        <w:t xml:space="preserve">Gérer et réaliser les activités liées au développement de la ferme, à la production des champs et </w:t>
      </w:r>
      <w:r>
        <w:t>au</w:t>
      </w:r>
      <w:r w:rsidRPr="00C909F8">
        <w:t xml:space="preserve"> suivi agronomique</w:t>
      </w:r>
    </w:p>
    <w:p w14:paraId="4636CBF7" w14:textId="672CE625" w:rsidR="00C909F8" w:rsidRDefault="00C909F8" w:rsidP="00B44086">
      <w:pPr>
        <w:pStyle w:val="Paragraphedeliste"/>
        <w:numPr>
          <w:ilvl w:val="0"/>
          <w:numId w:val="2"/>
        </w:numPr>
        <w:tabs>
          <w:tab w:val="left" w:pos="1701"/>
        </w:tabs>
        <w:ind w:left="426" w:hanging="426"/>
      </w:pPr>
      <w:r w:rsidRPr="00C909F8">
        <w:t xml:space="preserve">Établir, organiser, améliorer et contrôler les processus et les actions à faire pour la gestion des activités, arrosage, gel, engrais, insectes, récoltes, </w:t>
      </w:r>
      <w:r w:rsidR="008743E5">
        <w:t>travaux champs</w:t>
      </w:r>
      <w:r w:rsidRPr="00C909F8">
        <w:t>, etc.</w:t>
      </w:r>
    </w:p>
    <w:p w14:paraId="3F3B9BF8" w14:textId="77777777" w:rsidR="00C909F8" w:rsidRPr="00C909F8" w:rsidRDefault="00C909F8" w:rsidP="00B44086">
      <w:pPr>
        <w:pStyle w:val="Paragraphedeliste"/>
        <w:numPr>
          <w:ilvl w:val="0"/>
          <w:numId w:val="2"/>
        </w:numPr>
        <w:tabs>
          <w:tab w:val="left" w:pos="1701"/>
        </w:tabs>
        <w:ind w:left="426" w:hanging="426"/>
      </w:pPr>
      <w:r w:rsidRPr="00C909F8">
        <w:t>Participer et faire l’application de la stratégie, optimiser les rendements et l’efficience de la production</w:t>
      </w:r>
    </w:p>
    <w:p w14:paraId="6CDB5FBE" w14:textId="77777777" w:rsidR="00C909F8" w:rsidRPr="00C909F8" w:rsidRDefault="00C909F8" w:rsidP="00B44086">
      <w:pPr>
        <w:pStyle w:val="Paragraphedeliste"/>
        <w:numPr>
          <w:ilvl w:val="0"/>
          <w:numId w:val="2"/>
        </w:numPr>
        <w:tabs>
          <w:tab w:val="left" w:pos="1701"/>
        </w:tabs>
        <w:ind w:left="426" w:hanging="426"/>
      </w:pPr>
      <w:r w:rsidRPr="00C909F8">
        <w:t xml:space="preserve">Planifier et </w:t>
      </w:r>
      <w:r>
        <w:t>c</w:t>
      </w:r>
      <w:r w:rsidRPr="00C909F8">
        <w:t>oordonner le travail des manœuvres agricoles et s’assurer du travail bien fait, établir des objectifs, form</w:t>
      </w:r>
      <w:r>
        <w:t xml:space="preserve">er et motiver le </w:t>
      </w:r>
      <w:r w:rsidRPr="00C909F8">
        <w:t>personnel</w:t>
      </w:r>
    </w:p>
    <w:p w14:paraId="36F4F662" w14:textId="77777777" w:rsidR="00B44086" w:rsidRPr="00B44086" w:rsidRDefault="00B44086" w:rsidP="00B44086">
      <w:pPr>
        <w:tabs>
          <w:tab w:val="left" w:pos="1701"/>
        </w:tabs>
      </w:pPr>
    </w:p>
    <w:p w14:paraId="6E9CD8E7" w14:textId="77777777" w:rsidR="00B44086" w:rsidRPr="00B44086" w:rsidRDefault="00B44086" w:rsidP="00B44086">
      <w:pPr>
        <w:tabs>
          <w:tab w:val="left" w:pos="1701"/>
        </w:tabs>
        <w:rPr>
          <w:b/>
        </w:rPr>
      </w:pPr>
      <w:r w:rsidRPr="00B44086">
        <w:rPr>
          <w:b/>
        </w:rPr>
        <w:t>Exigences :</w:t>
      </w:r>
    </w:p>
    <w:p w14:paraId="123A04D1" w14:textId="77777777" w:rsidR="00B44086" w:rsidRDefault="00C909F8" w:rsidP="00B44086">
      <w:pPr>
        <w:tabs>
          <w:tab w:val="left" w:pos="1701"/>
        </w:tabs>
      </w:pPr>
      <w:r>
        <w:t>DEC en gestion d’entreprise agricole ou en horticulture ou un BAC en agronomie et/ou bonne connaissance en agriculture</w:t>
      </w:r>
    </w:p>
    <w:p w14:paraId="56D772CF" w14:textId="77777777" w:rsidR="00B44086" w:rsidRDefault="00C909F8" w:rsidP="00B44086">
      <w:pPr>
        <w:tabs>
          <w:tab w:val="left" w:pos="1701"/>
        </w:tabs>
      </w:pPr>
      <w:r>
        <w:t>3</w:t>
      </w:r>
      <w:r w:rsidR="00B44086">
        <w:t xml:space="preserve"> années d’expérience</w:t>
      </w:r>
      <w:r w:rsidR="007569BF">
        <w:t xml:space="preserve"> </w:t>
      </w:r>
      <w:r>
        <w:t>dans un poste similaire ou chef de culture</w:t>
      </w:r>
    </w:p>
    <w:p w14:paraId="225C4179" w14:textId="77777777" w:rsidR="004A7B25" w:rsidRDefault="004A7B25" w:rsidP="004A7B25">
      <w:pPr>
        <w:tabs>
          <w:tab w:val="left" w:pos="1701"/>
        </w:tabs>
      </w:pPr>
      <w:r w:rsidRPr="00C909F8">
        <w:t xml:space="preserve">Connaissances </w:t>
      </w:r>
      <w:r>
        <w:t xml:space="preserve">en </w:t>
      </w:r>
      <w:r w:rsidRPr="00C909F8">
        <w:t xml:space="preserve">mécanique </w:t>
      </w:r>
      <w:r>
        <w:t>et</w:t>
      </w:r>
      <w:r w:rsidRPr="00C909F8">
        <w:t xml:space="preserve"> </w:t>
      </w:r>
      <w:r>
        <w:t xml:space="preserve">en </w:t>
      </w:r>
      <w:r w:rsidRPr="00C909F8">
        <w:t>informatique</w:t>
      </w:r>
    </w:p>
    <w:p w14:paraId="4848835E" w14:textId="77777777" w:rsidR="004A7B25" w:rsidRDefault="004A7B25" w:rsidP="004A7B25">
      <w:pPr>
        <w:tabs>
          <w:tab w:val="left" w:pos="1701"/>
        </w:tabs>
      </w:pPr>
      <w:r>
        <w:t>Savoir opérer la machinerie agricole</w:t>
      </w:r>
    </w:p>
    <w:p w14:paraId="20E480C5" w14:textId="77777777" w:rsidR="00C909F8" w:rsidRDefault="00C909F8" w:rsidP="00B44086">
      <w:pPr>
        <w:tabs>
          <w:tab w:val="left" w:pos="1701"/>
        </w:tabs>
      </w:pPr>
      <w:r>
        <w:t>Connaissance de l</w:t>
      </w:r>
      <w:r w:rsidR="00BE6B3B">
        <w:t>’</w:t>
      </w:r>
      <w:r>
        <w:t>Espagnol – un atout</w:t>
      </w:r>
    </w:p>
    <w:p w14:paraId="792CD450" w14:textId="77777777" w:rsidR="00B44086" w:rsidRDefault="00B44086" w:rsidP="00B44086">
      <w:pPr>
        <w:tabs>
          <w:tab w:val="left" w:pos="1701"/>
        </w:tabs>
      </w:pPr>
    </w:p>
    <w:p w14:paraId="47D9FD98" w14:textId="77777777" w:rsidR="00C909F8" w:rsidRPr="00C909F8" w:rsidRDefault="00C909F8" w:rsidP="00B44086">
      <w:pPr>
        <w:tabs>
          <w:tab w:val="left" w:pos="1701"/>
        </w:tabs>
        <w:rPr>
          <w:b/>
        </w:rPr>
      </w:pPr>
      <w:r w:rsidRPr="00C909F8">
        <w:rPr>
          <w:b/>
        </w:rPr>
        <w:t>Compétences requises :</w:t>
      </w:r>
    </w:p>
    <w:p w14:paraId="10E285DD" w14:textId="77777777" w:rsidR="00C909F8" w:rsidRPr="00C909F8" w:rsidRDefault="00C909F8" w:rsidP="00C909F8">
      <w:pPr>
        <w:tabs>
          <w:tab w:val="left" w:pos="1701"/>
        </w:tabs>
      </w:pPr>
      <w:r w:rsidRPr="00C909F8">
        <w:t>Personnes polyvalentes</w:t>
      </w:r>
      <w:r>
        <w:t xml:space="preserve">, </w:t>
      </w:r>
      <w:r w:rsidRPr="00C909F8">
        <w:t>motivées</w:t>
      </w:r>
      <w:r>
        <w:t xml:space="preserve"> et</w:t>
      </w:r>
      <w:r w:rsidRPr="00C909F8">
        <w:t xml:space="preserve"> dynamiques</w:t>
      </w:r>
    </w:p>
    <w:p w14:paraId="5D363A5D" w14:textId="77777777" w:rsidR="00C909F8" w:rsidRDefault="00C909F8" w:rsidP="00B44086">
      <w:pPr>
        <w:tabs>
          <w:tab w:val="left" w:pos="1701"/>
        </w:tabs>
      </w:pPr>
    </w:p>
    <w:p w14:paraId="04155708" w14:textId="77777777" w:rsidR="0035631B" w:rsidRDefault="00C909F8" w:rsidP="00C909F8">
      <w:pPr>
        <w:tabs>
          <w:tab w:val="left" w:pos="1701"/>
        </w:tabs>
        <w:rPr>
          <w:b/>
        </w:rPr>
      </w:pPr>
      <w:r w:rsidRPr="00B44086">
        <w:rPr>
          <w:b/>
        </w:rPr>
        <w:t>Condition de travail</w:t>
      </w:r>
    </w:p>
    <w:p w14:paraId="6C211A89" w14:textId="2D9F31F8" w:rsidR="00C909F8" w:rsidRPr="0035631B" w:rsidRDefault="0035631B" w:rsidP="00C909F8">
      <w:pPr>
        <w:tabs>
          <w:tab w:val="left" w:pos="1701"/>
        </w:tabs>
        <w:rPr>
          <w:b/>
        </w:rPr>
      </w:pPr>
      <w:r>
        <w:rPr>
          <w:bCs/>
        </w:rPr>
        <w:t xml:space="preserve">Moyenne de </w:t>
      </w:r>
      <w:r w:rsidR="00C23779">
        <w:t>50h/</w:t>
      </w:r>
      <w:proofErr w:type="spellStart"/>
      <w:r w:rsidR="00C23779">
        <w:t>sem</w:t>
      </w:r>
      <w:proofErr w:type="spellEnd"/>
      <w:r w:rsidR="00C23779">
        <w:t xml:space="preserve"> en saison de production</w:t>
      </w:r>
      <w:r w:rsidR="00A51967">
        <w:t xml:space="preserve"> </w:t>
      </w:r>
    </w:p>
    <w:p w14:paraId="4D03F148" w14:textId="66341041" w:rsidR="00C23779" w:rsidRDefault="0035631B" w:rsidP="00C909F8">
      <w:pPr>
        <w:tabs>
          <w:tab w:val="left" w:pos="1701"/>
        </w:tabs>
      </w:pPr>
      <w:r>
        <w:t xml:space="preserve">Moyenne de </w:t>
      </w:r>
      <w:r w:rsidR="00C23779" w:rsidRPr="00C23779">
        <w:t>30</w:t>
      </w:r>
      <w:r>
        <w:t>h/</w:t>
      </w:r>
      <w:proofErr w:type="spellStart"/>
      <w:r>
        <w:t>sem</w:t>
      </w:r>
      <w:proofErr w:type="spellEnd"/>
      <w:r w:rsidR="00C23779" w:rsidRPr="00C23779">
        <w:t xml:space="preserve"> hors saison de production</w:t>
      </w:r>
    </w:p>
    <w:p w14:paraId="76607E9A" w14:textId="4CB96FB6" w:rsidR="0035631B" w:rsidRPr="00C23779" w:rsidRDefault="0035631B" w:rsidP="00C909F8">
      <w:pPr>
        <w:tabs>
          <w:tab w:val="left" w:pos="1701"/>
        </w:tabs>
      </w:pPr>
      <w:r>
        <w:t>Possibilité d’avoir quelques mois de congé l’hiver (</w:t>
      </w:r>
      <w:proofErr w:type="spellStart"/>
      <w:r>
        <w:t>janv</w:t>
      </w:r>
      <w:proofErr w:type="spellEnd"/>
      <w:r>
        <w:t>-février)</w:t>
      </w:r>
    </w:p>
    <w:p w14:paraId="2B4C2635" w14:textId="77777777" w:rsidR="00C909F8" w:rsidRDefault="00C909F8" w:rsidP="00C909F8">
      <w:pPr>
        <w:tabs>
          <w:tab w:val="left" w:pos="1701"/>
        </w:tabs>
      </w:pPr>
      <w:r>
        <w:t>Salaire compétitif</w:t>
      </w:r>
    </w:p>
    <w:p w14:paraId="23628AEF" w14:textId="403EF61A" w:rsidR="00C909F8" w:rsidRDefault="00C909F8" w:rsidP="00C909F8">
      <w:pPr>
        <w:tabs>
          <w:tab w:val="left" w:pos="1701"/>
        </w:tabs>
      </w:pPr>
      <w:r>
        <w:t>Plan d’assurance collective</w:t>
      </w:r>
      <w:r w:rsidR="000A10E7">
        <w:t xml:space="preserve"> et REER</w:t>
      </w:r>
      <w:r w:rsidR="008743E5">
        <w:t xml:space="preserve"> collectif avec contribution patronale</w:t>
      </w:r>
    </w:p>
    <w:p w14:paraId="1678B7D6" w14:textId="77777777" w:rsidR="00C909F8" w:rsidRDefault="00C909F8" w:rsidP="00C909F8">
      <w:pPr>
        <w:tabs>
          <w:tab w:val="left" w:pos="1701"/>
        </w:tabs>
      </w:pPr>
    </w:p>
    <w:p w14:paraId="30314B62" w14:textId="3BC4F6F1" w:rsidR="00B44086" w:rsidRPr="00B44086" w:rsidRDefault="00B44086" w:rsidP="00B44086">
      <w:pPr>
        <w:tabs>
          <w:tab w:val="left" w:pos="1701"/>
        </w:tabs>
        <w:rPr>
          <w:b/>
        </w:rPr>
      </w:pPr>
      <w:r w:rsidRPr="00B44086">
        <w:rPr>
          <w:b/>
        </w:rPr>
        <w:t xml:space="preserve">Ce poste vous convient, faites parvenir votre curriculum vitae avant le </w:t>
      </w:r>
      <w:r w:rsidR="00555BCC">
        <w:rPr>
          <w:b/>
        </w:rPr>
        <w:t xml:space="preserve">31 mars 2022 </w:t>
      </w:r>
      <w:r w:rsidRPr="00B44086">
        <w:rPr>
          <w:b/>
        </w:rPr>
        <w:t xml:space="preserve">chez Mitra services aux entreprises à madame Sylvie Michel par courriel à </w:t>
      </w:r>
      <w:hyperlink r:id="rId6" w:history="1">
        <w:r w:rsidRPr="00B44086">
          <w:rPr>
            <w:b/>
          </w:rPr>
          <w:t>s.michel@mitraservices.com</w:t>
        </w:r>
      </w:hyperlink>
      <w:r w:rsidRPr="00B44086">
        <w:rPr>
          <w:b/>
        </w:rPr>
        <w:t xml:space="preserve"> </w:t>
      </w:r>
    </w:p>
    <w:p w14:paraId="6E25C2BE" w14:textId="77777777" w:rsidR="00204E7F" w:rsidRDefault="0048544F"/>
    <w:sectPr w:rsidR="00204E7F" w:rsidSect="008A2F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Std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672C3"/>
    <w:multiLevelType w:val="hybridMultilevel"/>
    <w:tmpl w:val="6ECC205C"/>
    <w:lvl w:ilvl="0" w:tplc="B98A70B0">
      <w:numFmt w:val="bullet"/>
      <w:lvlText w:val="-"/>
      <w:lvlJc w:val="left"/>
      <w:pPr>
        <w:ind w:left="720" w:hanging="360"/>
      </w:pPr>
      <w:rPr>
        <w:rFonts w:ascii="FuturaStd-Book" w:eastAsiaTheme="minorHAnsi" w:hAnsi="FuturaStd-Book" w:cs="FuturaStd-Book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45DDA"/>
    <w:multiLevelType w:val="hybridMultilevel"/>
    <w:tmpl w:val="585C5BA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46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86"/>
    <w:rsid w:val="0004570E"/>
    <w:rsid w:val="00082DA2"/>
    <w:rsid w:val="00097573"/>
    <w:rsid w:val="000A10E7"/>
    <w:rsid w:val="0029587E"/>
    <w:rsid w:val="0035631B"/>
    <w:rsid w:val="00385301"/>
    <w:rsid w:val="003E5703"/>
    <w:rsid w:val="0048544F"/>
    <w:rsid w:val="004A7B25"/>
    <w:rsid w:val="004C337B"/>
    <w:rsid w:val="0052020A"/>
    <w:rsid w:val="00534724"/>
    <w:rsid w:val="00544B00"/>
    <w:rsid w:val="00555BCC"/>
    <w:rsid w:val="005942B0"/>
    <w:rsid w:val="005E1934"/>
    <w:rsid w:val="0063571C"/>
    <w:rsid w:val="006933B4"/>
    <w:rsid w:val="00713707"/>
    <w:rsid w:val="007569BF"/>
    <w:rsid w:val="008743E5"/>
    <w:rsid w:val="008A2FAC"/>
    <w:rsid w:val="008E3E5B"/>
    <w:rsid w:val="008E4D0B"/>
    <w:rsid w:val="00951B2D"/>
    <w:rsid w:val="00A05919"/>
    <w:rsid w:val="00A43A08"/>
    <w:rsid w:val="00A51967"/>
    <w:rsid w:val="00B44086"/>
    <w:rsid w:val="00BE6B3B"/>
    <w:rsid w:val="00C23779"/>
    <w:rsid w:val="00C24B8D"/>
    <w:rsid w:val="00C909F8"/>
    <w:rsid w:val="00C933B6"/>
    <w:rsid w:val="00CD4814"/>
    <w:rsid w:val="00D23D19"/>
    <w:rsid w:val="00E54090"/>
    <w:rsid w:val="00E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4DB1"/>
  <w15:chartTrackingRefBased/>
  <w15:docId w15:val="{3D08122E-1E7C-064B-B9BB-DDFE2492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4408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Corpsdetexte">
    <w:name w:val="Body Text"/>
    <w:basedOn w:val="Normal"/>
    <w:link w:val="CorpsdetexteCar"/>
    <w:semiHidden/>
    <w:rsid w:val="00B44086"/>
    <w:pPr>
      <w:spacing w:after="120"/>
    </w:pPr>
    <w:rPr>
      <w:rFonts w:ascii="Arial" w:eastAsia="Times New Roman" w:hAnsi="Arial" w:cs="Times New Roman"/>
      <w:spacing w:val="-2"/>
      <w:sz w:val="22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semiHidden/>
    <w:rsid w:val="00B44086"/>
    <w:rPr>
      <w:rFonts w:ascii="Arial" w:eastAsia="Times New Roman" w:hAnsi="Arial" w:cs="Times New Roman"/>
      <w:spacing w:val="-2"/>
      <w:sz w:val="22"/>
      <w:szCs w:val="20"/>
      <w:lang w:val="fr-CA" w:eastAsia="fr-CA"/>
    </w:rPr>
  </w:style>
  <w:style w:type="character" w:styleId="Lienhypertexte">
    <w:name w:val="Hyperlink"/>
    <w:rsid w:val="00B4408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4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michel@mitraservice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Mailhot</dc:creator>
  <cp:keywords/>
  <dc:description/>
  <cp:lastModifiedBy>Mylène Blier</cp:lastModifiedBy>
  <cp:revision>6</cp:revision>
  <cp:lastPrinted>2019-01-24T16:55:00Z</cp:lastPrinted>
  <dcterms:created xsi:type="dcterms:W3CDTF">2019-01-25T15:46:00Z</dcterms:created>
  <dcterms:modified xsi:type="dcterms:W3CDTF">2022-01-31T15:26:00Z</dcterms:modified>
</cp:coreProperties>
</file>